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REGULAMIN</w:t>
      </w:r>
    </w:p>
    <w:p w:rsidR="000A2BAA" w:rsidRDefault="00CD7EDF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XXII POSIADÓW GAWĘDZIARSKICH</w:t>
      </w: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“W    K R Ę G U    W E S E L N Y C H    O P O W I E Ś C I...”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Termin: </w:t>
      </w:r>
      <w:r>
        <w:rPr>
          <w:rFonts w:ascii="Arial" w:eastAsia="Arial" w:hAnsi="Arial" w:cs="Arial"/>
          <w:b/>
          <w:sz w:val="24"/>
        </w:rPr>
        <w:t>26–27 października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2013 r.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Koncert laureatów: </w:t>
      </w:r>
      <w:r>
        <w:rPr>
          <w:rFonts w:ascii="Arial" w:eastAsia="Arial" w:hAnsi="Arial" w:cs="Arial"/>
          <w:b/>
          <w:sz w:val="24"/>
        </w:rPr>
        <w:t>3  listopada 2013 r.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Miejsca: 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26</w:t>
      </w:r>
      <w:r>
        <w:rPr>
          <w:rFonts w:ascii="Arial" w:eastAsia="Arial" w:hAnsi="Arial" w:cs="Arial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października (sobota) – Stara Karczma w Jeleśni</w:t>
      </w:r>
      <w:r>
        <w:rPr>
          <w:rFonts w:ascii="Arial" w:eastAsia="Arial" w:hAnsi="Arial" w:cs="Arial"/>
          <w:sz w:val="24"/>
          <w:u w:val="single"/>
        </w:rPr>
        <w:t xml:space="preserve">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godzina rozpoczęcia uzależniona będzie od ilości zgłoszeń – </w:t>
      </w:r>
      <w:r>
        <w:rPr>
          <w:rFonts w:ascii="Arial" w:eastAsia="Arial" w:hAnsi="Arial" w:cs="Arial"/>
          <w:b/>
          <w:sz w:val="24"/>
          <w:u w:val="single"/>
        </w:rPr>
        <w:t>konkurs we wszystkich kategoriach wiekowych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27 października (niedziela) – Gospoda u Wandzi i Jędrusia w Górnej Milówce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godzina rozpoczęcia uzależniona będzie od ilości zgłoszeń – </w:t>
      </w:r>
      <w:r>
        <w:rPr>
          <w:rFonts w:ascii="Arial" w:eastAsia="Arial" w:hAnsi="Arial" w:cs="Arial"/>
          <w:b/>
          <w:sz w:val="24"/>
          <w:u w:val="single"/>
        </w:rPr>
        <w:t>konkurs we wszy</w:t>
      </w:r>
      <w:r>
        <w:rPr>
          <w:rFonts w:ascii="Arial" w:eastAsia="Arial" w:hAnsi="Arial" w:cs="Arial"/>
          <w:b/>
          <w:sz w:val="24"/>
          <w:u w:val="single"/>
        </w:rPr>
        <w:t>stkich kategoriach wiekowych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 xml:space="preserve">3 listopada (niedziela) – Budynek Wielofunkcyjny w Brzuśniku </w:t>
      </w:r>
      <w:r>
        <w:rPr>
          <w:rFonts w:ascii="Arial" w:eastAsia="Arial" w:hAnsi="Arial" w:cs="Arial"/>
          <w:b/>
          <w:sz w:val="24"/>
        </w:rPr>
        <w:t>(siedziba Stowarzyszenia Społ.-Kult. Grojcowianie),</w:t>
      </w:r>
      <w:r>
        <w:rPr>
          <w:rFonts w:ascii="Arial" w:eastAsia="Arial" w:hAnsi="Arial" w:cs="Arial"/>
          <w:sz w:val="24"/>
        </w:rPr>
        <w:t xml:space="preserve"> od godz. 15.00 - </w:t>
      </w:r>
      <w:r>
        <w:rPr>
          <w:rFonts w:ascii="Arial" w:eastAsia="Arial" w:hAnsi="Arial" w:cs="Arial"/>
          <w:b/>
          <w:sz w:val="24"/>
          <w:u w:val="single"/>
        </w:rPr>
        <w:t>koncert laureatów</w:t>
      </w:r>
      <w:r>
        <w:rPr>
          <w:rFonts w:ascii="Arial" w:eastAsia="Arial" w:hAnsi="Arial" w:cs="Arial"/>
          <w:sz w:val="24"/>
        </w:rPr>
        <w:t xml:space="preserve">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Organizatorzy: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Regionalny Ośrodek Kultury w Bielsku-Białej</w:t>
      </w:r>
    </w:p>
    <w:p w:rsidR="000A2BAA" w:rsidRDefault="00CD7EDF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>Stowarzyszenie Społeczno-Kulturalne Grojcowianie w Wieprzu</w:t>
      </w:r>
    </w:p>
    <w:p w:rsidR="000A2BAA" w:rsidRDefault="00CD7EDF">
      <w:pPr>
        <w:tabs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Współorganizatorzy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0A2BAA" w:rsidRDefault="00CD7EDF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Gminny Ośrodek Kultury w Jeleśni </w:t>
      </w:r>
    </w:p>
    <w:p w:rsidR="000A2BAA" w:rsidRDefault="00CD7EDF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Stara Karczma w Jeleśni </w:t>
      </w:r>
    </w:p>
    <w:p w:rsidR="000A2BAA" w:rsidRDefault="00CD7EDF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Switzerlandpl" w:eastAsia="Switzerlandpl" w:hAnsi="Switzerlandpl" w:cs="Switzerlandpl"/>
          <w:b/>
          <w:sz w:val="24"/>
        </w:rPr>
        <w:t>Gminny O</w:t>
      </w:r>
      <w:r>
        <w:rPr>
          <w:rFonts w:ascii="Arial" w:eastAsia="Arial" w:hAnsi="Arial" w:cs="Arial"/>
          <w:b/>
          <w:sz w:val="24"/>
        </w:rPr>
        <w:t>ś</w:t>
      </w:r>
      <w:r>
        <w:rPr>
          <w:rFonts w:ascii="Switzerlandpl" w:eastAsia="Switzerlandpl" w:hAnsi="Switzerlandpl" w:cs="Switzerlandpl"/>
          <w:b/>
          <w:sz w:val="24"/>
        </w:rPr>
        <w:t>rodek Kultury w Milówce</w:t>
      </w:r>
    </w:p>
    <w:p w:rsidR="000A2BAA" w:rsidRDefault="00CD7EDF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>Gospoda u Wandzi i Jędrusia w Górnej Milówce</w:t>
      </w:r>
    </w:p>
    <w:p w:rsidR="000A2BAA" w:rsidRDefault="00CD7EDF">
      <w:pPr>
        <w:keepNext/>
        <w:tabs>
          <w:tab w:val="left" w:pos="1701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Gminne Centrum Kultury, Promocji i Turystyki Radziechowy-Wieprz </w:t>
      </w:r>
    </w:p>
    <w:p w:rsidR="000A2BAA" w:rsidRDefault="00CD7EDF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0A2BAA" w:rsidRDefault="00CD7EDF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Współfinansujący: </w:t>
      </w:r>
      <w:r>
        <w:rPr>
          <w:rFonts w:ascii="Arial" w:eastAsia="Arial" w:hAnsi="Arial" w:cs="Arial"/>
          <w:b/>
          <w:sz w:val="24"/>
        </w:rPr>
        <w:t xml:space="preserve">Samorząd Województwa Śląskiego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     Starostwo Powiatowe w Żywcu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! ! ! ! W tym roku szczególnie premiowane będą gawędy o tematyce weselnej. Organizatorzy zachęcaj</w:t>
      </w:r>
      <w:r>
        <w:rPr>
          <w:rFonts w:ascii="Arial" w:eastAsia="Arial" w:hAnsi="Arial" w:cs="Arial"/>
          <w:b/>
          <w:sz w:val="24"/>
        </w:rPr>
        <w:t xml:space="preserve">ą, aby właśnie tego typu utwory znalazły się w repertuarze zgłoszonym do konkursu ! ! ! !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CELE KONKURSU:</w:t>
      </w:r>
    </w:p>
    <w:p w:rsidR="000A2BAA" w:rsidRDefault="00CD7EDF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popularyzacja samorodnej twórczości ludowej i podtrzymywanie tradycji gawędziarstwa ludowego,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0A2BAA" w:rsidRDefault="00CD7ED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inspirowanie i zachęcanie uczestników do własnej </w:t>
      </w:r>
      <w:r>
        <w:rPr>
          <w:rFonts w:ascii="Arial" w:eastAsia="Arial" w:hAnsi="Arial" w:cs="Arial"/>
          <w:sz w:val="24"/>
        </w:rPr>
        <w:t xml:space="preserve">gwarowej twórczości literackiej,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ZAŁOŻENIA ORGANIZACYJNE: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W konkursie mogą wziąć udział gawędziarze zamieszkali na terenie Beskidu Śląskiego,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Beskidu Żywieckiego  oraz pasma Babiej Góry.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Występujących w konkursie jury oceniać będzie w trzech kategoriach wiekowych: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a/  dzieci do lat  11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b/ dzieci i młodzież od 12 do 17 lat</w:t>
      </w:r>
    </w:p>
    <w:p w:rsidR="000A2BAA" w:rsidRDefault="00CD7EDF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Switzerlandpl" w:eastAsia="Switzerlandpl" w:hAnsi="Switzerlandpl" w:cs="Switzerlandpl"/>
          <w:b/>
          <w:sz w:val="24"/>
        </w:rPr>
      </w:pPr>
      <w:r>
        <w:rPr>
          <w:rFonts w:ascii="Switzerlandpl" w:eastAsia="Switzerlandpl" w:hAnsi="Switzerlandpl" w:cs="Switzerlandpl"/>
          <w:b/>
          <w:sz w:val="24"/>
        </w:rPr>
        <w:t xml:space="preserve"> UWAGA ! ! !</w:t>
      </w: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Nauczyciele-mistrzowie mogą zgłosić maksymalnie 2 uczniów.</w:t>
      </w: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Jury przewiduje również nagrody dla najle</w:t>
      </w:r>
      <w:r>
        <w:rPr>
          <w:rFonts w:ascii="Arial" w:eastAsia="Arial" w:hAnsi="Arial" w:cs="Arial"/>
          <w:b/>
          <w:sz w:val="24"/>
        </w:rPr>
        <w:t>pszych nauczycieli-mistrzów !!!</w:t>
      </w:r>
    </w:p>
    <w:p w:rsidR="000A2BAA" w:rsidRDefault="000A2BA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b/ młodzież oraz osoby dorosłe od 18 roku życia.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Czas występu w poszczególnych kategoriach winien  wynosić maksymalnie </w:t>
      </w:r>
      <w:r>
        <w:rPr>
          <w:rFonts w:ascii="Arial" w:eastAsia="Arial" w:hAnsi="Arial" w:cs="Arial"/>
          <w:b/>
          <w:sz w:val="24"/>
        </w:rPr>
        <w:t>5 minut</w:t>
      </w:r>
      <w:r>
        <w:rPr>
          <w:rFonts w:ascii="Arial" w:eastAsia="Arial" w:hAnsi="Arial" w:cs="Arial"/>
          <w:sz w:val="24"/>
        </w:rPr>
        <w:t>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Występujących w Posiadach Gawędziarskich oceniać będzie  komisja powołana przez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or</w:t>
      </w:r>
      <w:r>
        <w:rPr>
          <w:rFonts w:ascii="Arial" w:eastAsia="Arial" w:hAnsi="Arial" w:cs="Arial"/>
          <w:sz w:val="24"/>
        </w:rPr>
        <w:t>ganizatorów, która weźmie pod uwagę: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dobór repertuaru - treść gawęd, ze szczególnym premiowaniem własnego autorstwa 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gawęd oraz gawęd o tematyce weselnej,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interpretację - sposób łączenia wątków,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poprawność językową: czystość gwary, wyrazistość </w:t>
      </w:r>
      <w:r>
        <w:rPr>
          <w:rFonts w:ascii="Arial" w:eastAsia="Arial" w:hAnsi="Arial" w:cs="Arial"/>
          <w:sz w:val="24"/>
        </w:rPr>
        <w:t xml:space="preserve"> dykcji,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ogólny wyraz artystyczny (swoboda sceniczna, gest, estetyka wykonania).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5. </w:t>
      </w:r>
      <w:r>
        <w:rPr>
          <w:rFonts w:ascii="Arial" w:eastAsia="Arial" w:hAnsi="Arial" w:cs="Arial"/>
          <w:sz w:val="24"/>
        </w:rPr>
        <w:t>Jury zwraca się z prośbą o niepowtarzanie gawęd prezentowanych w roku ubiegłym</w:t>
      </w:r>
      <w:r>
        <w:rPr>
          <w:rFonts w:ascii="Arial" w:eastAsia="Arial" w:hAnsi="Arial" w:cs="Arial"/>
          <w:b/>
          <w:sz w:val="24"/>
        </w:rPr>
        <w:t xml:space="preserve">.  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tabs>
          <w:tab w:val="left" w:pos="284"/>
        </w:tabs>
        <w:spacing w:after="0" w:line="240" w:lineRule="auto"/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Organizatorzy zapewniają ciepły posiłek uczestnikom konkursu oraz  opiekunom dzieci. Posiłek przysługuje nie więcej niż jednemu opiekunowi każdego dziecka.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Organizatorzy zastrzegają sobie prawo do wykonania zdjęć oraz nagrań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fonograficznych, te</w:t>
      </w:r>
      <w:r>
        <w:rPr>
          <w:rFonts w:ascii="Arial" w:eastAsia="Arial" w:hAnsi="Arial" w:cs="Arial"/>
          <w:sz w:val="24"/>
        </w:rPr>
        <w:t xml:space="preserve">lewizyjnych i wideo, mających na celu dokumentowanie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i promowanie imprezy. Za wykorzystanie wyżej wymienionych materiałów wykonawcom 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nie przysługuje prawo do wynagrodzenia.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Tuż po zakończonym przeglądzie konkursowym organizatorzy przewidują możliwość konsultacji z jury.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Wszyscy uczestnicy powinni występować w stroju ludowym !!!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Karty zgłoszenia prosimy przesyłać </w:t>
      </w:r>
      <w:r>
        <w:rPr>
          <w:rFonts w:ascii="Arial" w:eastAsia="Arial" w:hAnsi="Arial" w:cs="Arial"/>
          <w:b/>
          <w:sz w:val="24"/>
        </w:rPr>
        <w:t>w nieprzekraczalnym</w:t>
      </w:r>
      <w:r>
        <w:rPr>
          <w:rFonts w:ascii="Arial" w:eastAsia="Arial" w:hAnsi="Arial" w:cs="Arial"/>
          <w:sz w:val="24"/>
        </w:rPr>
        <w:t xml:space="preserve"> terminie do dnia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4 października 2013 r</w:t>
      </w:r>
      <w:r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sz w:val="24"/>
        </w:rPr>
        <w:t xml:space="preserve"> pod adresem: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Regionalny Ośrodek Kultury</w:t>
      </w: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ul. 1 Maja 8</w:t>
      </w: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43-300 Bielsko-Biała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tel. 33/822-05-93, 33/812-69-08, fax 33/812-33-33, 506045033  Monika </w:t>
      </w:r>
      <w:proofErr w:type="spellStart"/>
      <w:r>
        <w:rPr>
          <w:rFonts w:ascii="Arial" w:eastAsia="Arial" w:hAnsi="Arial" w:cs="Arial"/>
          <w:b/>
          <w:sz w:val="24"/>
        </w:rPr>
        <w:t>Teśluk</w:t>
      </w:r>
      <w:proofErr w:type="spellEnd"/>
    </w:p>
    <w:p w:rsidR="000A2BAA" w:rsidRDefault="000A2BA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A2BAA" w:rsidRDefault="00CD7EDF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lub drogą elektroniczną:</w:t>
      </w:r>
      <w:r>
        <w:rPr>
          <w:rFonts w:ascii="Arial" w:eastAsia="Arial" w:hAnsi="Arial" w:cs="Arial"/>
          <w:b/>
          <w:sz w:val="24"/>
        </w:rPr>
        <w:t xml:space="preserve"> folklor@etnofoto.net</w:t>
      </w:r>
    </w:p>
    <w:p w:rsidR="000A2BAA" w:rsidRDefault="00CD7ED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regulaminy i karty uczestnictwa do pobrania: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>www.rok.bielsko.pl</w:t>
        </w:r>
      </w:hyperlink>
      <w:r>
        <w:rPr>
          <w:rFonts w:ascii="Arial" w:eastAsia="Arial" w:hAnsi="Arial" w:cs="Arial"/>
          <w:sz w:val="24"/>
        </w:rPr>
        <w:t xml:space="preserve">,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www.silesiakultura.pl</w:t>
        </w:r>
      </w:hyperlink>
      <w:r>
        <w:rPr>
          <w:rFonts w:ascii="Arial" w:eastAsia="Arial" w:hAnsi="Arial" w:cs="Arial"/>
          <w:sz w:val="24"/>
        </w:rPr>
        <w:t xml:space="preserve">, </w:t>
      </w:r>
    </w:p>
    <w:p w:rsidR="000A2BAA" w:rsidRDefault="00CD7ED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facebook</w:t>
      </w:r>
      <w:proofErr w:type="spellEnd"/>
      <w:r>
        <w:rPr>
          <w:rFonts w:ascii="Arial" w:eastAsia="Arial" w:hAnsi="Arial" w:cs="Arial"/>
          <w:sz w:val="24"/>
        </w:rPr>
        <w:t>: Beskidzka Szkoła Folkloru oraz Galeria Sztuki - ROK Bielsko-Biała</w:t>
      </w: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A2BAA" w:rsidRDefault="000A2BA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bookmarkStart w:id="0" w:name="_GoBack"/>
      <w:bookmarkEnd w:id="0"/>
    </w:p>
    <w:sectPr w:rsidR="000A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2BAA"/>
    <w:rsid w:val="000A2BAA"/>
    <w:rsid w:val="00C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lesiakultura.pl/" TargetMode="External"/><Relationship Id="rId5" Type="http://schemas.openxmlformats.org/officeDocument/2006/relationships/hyperlink" Target="http://www.rok.biel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BBB</cp:lastModifiedBy>
  <cp:revision>3</cp:revision>
  <dcterms:created xsi:type="dcterms:W3CDTF">2013-09-20T06:49:00Z</dcterms:created>
  <dcterms:modified xsi:type="dcterms:W3CDTF">2013-09-20T06:49:00Z</dcterms:modified>
</cp:coreProperties>
</file>